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7D" w:rsidRPr="001D6B7D" w:rsidRDefault="001D6B7D" w:rsidP="001D6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7D">
        <w:rPr>
          <w:rFonts w:ascii="Times New Roman" w:hAnsi="Times New Roman" w:cs="Times New Roman"/>
          <w:b/>
          <w:sz w:val="28"/>
          <w:szCs w:val="28"/>
        </w:rPr>
        <w:t xml:space="preserve">Памятка гражданам по уничтожению </w:t>
      </w:r>
      <w:proofErr w:type="spellStart"/>
      <w:r w:rsidRPr="001D6B7D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1D6B7D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</w:p>
    <w:p w:rsidR="001D6B7D" w:rsidRDefault="001D6B7D" w:rsidP="001D6B7D">
      <w:pPr>
        <w:jc w:val="both"/>
        <w:rPr>
          <w:rFonts w:ascii="Times New Roman" w:hAnsi="Times New Roman" w:cs="Times New Roman"/>
          <w:sz w:val="28"/>
          <w:szCs w:val="28"/>
        </w:rPr>
      </w:pPr>
      <w:r w:rsidRPr="001D6B7D">
        <w:rPr>
          <w:rFonts w:ascii="Times New Roman" w:hAnsi="Times New Roman" w:cs="Times New Roman"/>
          <w:sz w:val="32"/>
          <w:szCs w:val="32"/>
        </w:rPr>
        <w:t xml:space="preserve">  </w:t>
      </w:r>
      <w:r w:rsidRPr="001D6B7D">
        <w:rPr>
          <w:rFonts w:ascii="Times New Roman" w:hAnsi="Times New Roman" w:cs="Times New Roman"/>
          <w:sz w:val="32"/>
          <w:szCs w:val="32"/>
        </w:rPr>
        <w:tab/>
      </w:r>
      <w:r w:rsidRPr="001D6B7D">
        <w:rPr>
          <w:rFonts w:ascii="Times New Roman" w:hAnsi="Times New Roman" w:cs="Times New Roman"/>
          <w:sz w:val="28"/>
          <w:szCs w:val="28"/>
        </w:rPr>
        <w:t xml:space="preserve">В соответствии со статьей 29 Федерального закона от 08 января 1998 года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1D6B7D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Pr="001D6B7D">
        <w:rPr>
          <w:rFonts w:ascii="Times New Roman" w:hAnsi="Times New Roman" w:cs="Times New Roman"/>
          <w:sz w:val="28"/>
          <w:szCs w:val="28"/>
        </w:rPr>
        <w:t xml:space="preserve"> растения</w:t>
      </w:r>
      <w:r>
        <w:rPr>
          <w:rFonts w:ascii="Times New Roman" w:hAnsi="Times New Roman" w:cs="Times New Roman"/>
          <w:sz w:val="28"/>
          <w:szCs w:val="28"/>
        </w:rPr>
        <w:t xml:space="preserve"> (Конопля, </w:t>
      </w:r>
      <w:proofErr w:type="gramStart"/>
      <w:r w:rsidRPr="001D6B7D">
        <w:rPr>
          <w:rFonts w:ascii="Times New Roman" w:hAnsi="Times New Roman" w:cs="Times New Roman"/>
          <w:sz w:val="28"/>
          <w:szCs w:val="28"/>
        </w:rPr>
        <w:t>опийн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1D6B7D">
        <w:rPr>
          <w:rFonts w:ascii="Times New Roman" w:hAnsi="Times New Roman" w:cs="Times New Roman"/>
          <w:sz w:val="28"/>
          <w:szCs w:val="28"/>
        </w:rPr>
        <w:t xml:space="preserve"> мака</w:t>
      </w:r>
      <w:r>
        <w:rPr>
          <w:rFonts w:ascii="Times New Roman" w:hAnsi="Times New Roman" w:cs="Times New Roman"/>
          <w:sz w:val="28"/>
          <w:szCs w:val="28"/>
        </w:rPr>
        <w:t>), обязаны их уничтожить.</w:t>
      </w:r>
    </w:p>
    <w:p w:rsidR="001D6B7D" w:rsidRDefault="001D6B7D" w:rsidP="001D6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1D6B7D">
        <w:rPr>
          <w:rFonts w:ascii="Times New Roman" w:hAnsi="Times New Roman" w:cs="Times New Roman"/>
          <w:sz w:val="28"/>
          <w:szCs w:val="28"/>
        </w:rPr>
        <w:t>Законодательством установлена административная ответственность 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B7D" w:rsidRPr="001D6B7D" w:rsidRDefault="001D6B7D" w:rsidP="001D6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B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1D6B7D">
        <w:rPr>
          <w:rFonts w:ascii="Times New Roman" w:hAnsi="Times New Roman" w:cs="Times New Roman"/>
          <w:b/>
          <w:sz w:val="28"/>
          <w:szCs w:val="28"/>
        </w:rPr>
        <w:t xml:space="preserve">В связи с этим, напоминаем о недопустимости культивирования </w:t>
      </w:r>
      <w:proofErr w:type="spellStart"/>
      <w:r w:rsidRPr="001D6B7D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1D6B7D">
        <w:rPr>
          <w:rFonts w:ascii="Times New Roman" w:hAnsi="Times New Roman" w:cs="Times New Roman"/>
          <w:b/>
          <w:sz w:val="28"/>
          <w:szCs w:val="28"/>
        </w:rPr>
        <w:t xml:space="preserve"> растений, а также о необходимости уничтожения очагов дикорастущей конопли и опийного мака на своих приусадебных участках.</w:t>
      </w:r>
    </w:p>
    <w:p w:rsidR="001D6B7D" w:rsidRPr="001D6B7D" w:rsidRDefault="001D6B7D" w:rsidP="001D6B7D">
      <w:pPr>
        <w:jc w:val="right"/>
        <w:rPr>
          <w:rFonts w:ascii="Times New Roman" w:hAnsi="Times New Roman" w:cs="Times New Roman"/>
          <w:sz w:val="32"/>
          <w:szCs w:val="32"/>
        </w:rPr>
      </w:pPr>
      <w:r w:rsidRPr="001D6B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Вороновского сельского поселения</w:t>
      </w:r>
    </w:p>
    <w:p w:rsidR="00F34CBB" w:rsidRPr="001D6B7D" w:rsidRDefault="001923C4">
      <w:pPr>
        <w:rPr>
          <w:sz w:val="32"/>
          <w:szCs w:val="32"/>
        </w:rPr>
      </w:pPr>
      <w:r w:rsidRPr="001923C4">
        <w:rPr>
          <w:sz w:val="32"/>
          <w:szCs w:val="32"/>
        </w:rPr>
        <w:drawing>
          <wp:inline distT="0" distB="0" distL="0" distR="0">
            <wp:extent cx="6667499" cy="5686425"/>
            <wp:effectExtent l="19050" t="0" r="1" b="0"/>
            <wp:docPr id="1" name="Рисунок 1" descr="Объявления :: Тулун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ения :: Тулун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499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CBB" w:rsidRPr="001D6B7D" w:rsidSect="001923C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B7D"/>
    <w:rsid w:val="001923C4"/>
    <w:rsid w:val="001D6B7D"/>
    <w:rsid w:val="00B277E5"/>
    <w:rsid w:val="00F3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E5"/>
  </w:style>
  <w:style w:type="paragraph" w:styleId="1">
    <w:name w:val="heading 1"/>
    <w:basedOn w:val="a"/>
    <w:link w:val="10"/>
    <w:uiPriority w:val="9"/>
    <w:qFormat/>
    <w:rsid w:val="001D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B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2022-08-04T05:53:00Z</dcterms:created>
  <dcterms:modified xsi:type="dcterms:W3CDTF">2022-08-04T06:00:00Z</dcterms:modified>
</cp:coreProperties>
</file>