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ВОРОНОВ</w:t>
      </w: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СКОЕ СЕЛЬСКОЕ ПОСЕЛЕНИЕ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 ВОРОНОВСКОГО СЕЛЬСКОГО ПОСЕЛЕНИЯ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2</w:t>
      </w:r>
      <w:r w:rsidR="00535CCD">
        <w:rPr>
          <w:rFonts w:ascii="Times New Roman" w:hAnsi="Times New Roman" w:cs="Times New Roman"/>
          <w:sz w:val="24"/>
          <w:szCs w:val="24"/>
        </w:rPr>
        <w:t>8</w:t>
      </w:r>
      <w:r w:rsidRPr="00FE5F1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 w:rsidR="00067DDC">
        <w:rPr>
          <w:rFonts w:ascii="Times New Roman" w:hAnsi="Times New Roman" w:cs="Times New Roman"/>
          <w:sz w:val="24"/>
          <w:szCs w:val="24"/>
        </w:rPr>
        <w:t>130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 xml:space="preserve">с. </w:t>
      </w:r>
      <w:proofErr w:type="gramStart"/>
      <w:r w:rsidRPr="00FE5F10">
        <w:rPr>
          <w:rFonts w:ascii="Times New Roman" w:hAnsi="Times New Roman" w:cs="Times New Roman"/>
          <w:sz w:val="18"/>
          <w:szCs w:val="18"/>
        </w:rPr>
        <w:t>Вороново</w:t>
      </w:r>
      <w:proofErr w:type="gramEnd"/>
      <w:r w:rsidRPr="00FE5F10">
        <w:rPr>
          <w:rFonts w:ascii="Times New Roman" w:hAnsi="Times New Roman" w:cs="Times New Roman"/>
          <w:sz w:val="18"/>
          <w:szCs w:val="18"/>
        </w:rPr>
        <w:t xml:space="preserve">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внесение изменений в</w:t>
      </w:r>
      <w:r w:rsidRPr="00FE5F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E5F1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«Развитие физической культуры и массового спорта на территории муниципального образования «Вороновское сельское поселение» на 2016 – 2020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 Администрации Вороновского сельского поселения №153 от 29.12.2015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10" w:rsidRPr="00FE5F10" w:rsidRDefault="00FE5F10" w:rsidP="00F022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F10">
        <w:rPr>
          <w:rFonts w:ascii="Times New Roman" w:hAnsi="Times New Roman" w:cs="Times New Roman"/>
          <w:sz w:val="24"/>
          <w:szCs w:val="24"/>
        </w:rPr>
        <w:t xml:space="preserve">В    соответствии  со ст. 179    Бюджетного   кодекса    Российской   Федерации, Федеральным   законом   от  06.10. 2003   № 131-ФЗ   «Об общих принципах организации   местного    самоуправления   в   Российской   Федерации», Уставом муниципального образования Вороновское сельское поселение, Положением Администрации Вороновского сельского поселения «Об обеспечении условий для развития на территории муниципального образования Вороновское сельское поселение физической культуры </w:t>
      </w:r>
      <w:r w:rsidR="00F022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5F10">
        <w:rPr>
          <w:rFonts w:ascii="Times New Roman" w:hAnsi="Times New Roman" w:cs="Times New Roman"/>
          <w:sz w:val="24"/>
          <w:szCs w:val="24"/>
        </w:rPr>
        <w:t>и массового спорта»,</w:t>
      </w:r>
      <w:proofErr w:type="gramEnd"/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4759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муниципальную программу </w:t>
      </w:r>
      <w:r w:rsidRPr="00FE5F10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массового спорта на территории муниципального образования «Вороновское сельское поселение» на 2016 – 2020 годы» </w:t>
      </w:r>
      <w:r>
        <w:rPr>
          <w:rFonts w:ascii="Times New Roman" w:hAnsi="Times New Roman" w:cs="Times New Roman"/>
          <w:sz w:val="24"/>
          <w:szCs w:val="24"/>
        </w:rPr>
        <w:t>утвержденную постановление Администрации Вороновского сельского поселения №153 от 29.12.2015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4759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4" w:history="1">
        <w:r w:rsidRPr="00FE5F10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4759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FE5F10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Pr="00FE5F10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475955">
        <w:rPr>
          <w:rFonts w:ascii="Times New Roman" w:hAnsi="Times New Roman" w:cs="Times New Roman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E5F1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jc w:val="right"/>
        <w:rPr>
          <w:sz w:val="24"/>
          <w:szCs w:val="24"/>
        </w:rPr>
      </w:pP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2</w:t>
      </w:r>
      <w:r w:rsidR="00535CCD">
        <w:rPr>
          <w:rFonts w:ascii="Times New Roman" w:hAnsi="Times New Roman" w:cs="Times New Roman"/>
          <w:sz w:val="24"/>
          <w:szCs w:val="24"/>
        </w:rPr>
        <w:t>8</w:t>
      </w:r>
      <w:r w:rsidRPr="00FE5F1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05473A">
        <w:rPr>
          <w:rFonts w:ascii="Times New Roman" w:hAnsi="Times New Roman" w:cs="Times New Roman"/>
          <w:sz w:val="24"/>
          <w:szCs w:val="24"/>
        </w:rPr>
        <w:t>130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Pr="00777EB5" w:rsidRDefault="00FE5F10" w:rsidP="00FE5F1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  В паспорте муниципальной программы </w:t>
      </w:r>
      <w:r w:rsidRPr="00777EB5">
        <w:rPr>
          <w:sz w:val="24"/>
          <w:szCs w:val="24"/>
        </w:rPr>
        <w:t>«Развитие физической культуры и массового спорта на территории муниципального образования «Вороновское сельское поселение» на 2016 – 2020 годы»</w:t>
      </w:r>
      <w:r w:rsidRPr="00FE5F10">
        <w:t xml:space="preserve"> </w:t>
      </w:r>
      <w:r w:rsidR="002B032A">
        <w:t>«</w:t>
      </w:r>
      <w:r w:rsidR="002B032A">
        <w:rPr>
          <w:sz w:val="24"/>
          <w:szCs w:val="24"/>
        </w:rPr>
        <w:t>О</w:t>
      </w:r>
      <w:r w:rsidRPr="00A349F8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Pr="00A349F8">
        <w:rPr>
          <w:sz w:val="24"/>
          <w:szCs w:val="24"/>
        </w:rPr>
        <w:t xml:space="preserve"> и источники финансирования </w:t>
      </w:r>
      <w:r>
        <w:rPr>
          <w:sz w:val="24"/>
          <w:szCs w:val="24"/>
        </w:rPr>
        <w:t>Программы, в т.ч. по годам реализации и источникам финансирования</w:t>
      </w:r>
      <w:r w:rsidR="002B032A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изложить в следу</w:t>
      </w:r>
      <w:r w:rsidR="002B032A">
        <w:rPr>
          <w:sz w:val="24"/>
          <w:szCs w:val="24"/>
        </w:rPr>
        <w:t>ю</w:t>
      </w:r>
      <w:r>
        <w:rPr>
          <w:sz w:val="24"/>
          <w:szCs w:val="24"/>
        </w:rPr>
        <w:t>щей редакции</w:t>
      </w:r>
      <w:r w:rsidR="002B032A">
        <w:rPr>
          <w:sz w:val="24"/>
          <w:szCs w:val="24"/>
        </w:rPr>
        <w:t>:</w:t>
      </w:r>
    </w:p>
    <w:p w:rsidR="00FE5F10" w:rsidRPr="00A349F8" w:rsidRDefault="00FE5F10" w:rsidP="00FE5F10">
      <w:pPr>
        <w:pStyle w:val="a6"/>
        <w:jc w:val="center"/>
        <w:rPr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4"/>
        <w:gridCol w:w="1134"/>
        <w:gridCol w:w="992"/>
        <w:gridCol w:w="1005"/>
        <w:gridCol w:w="980"/>
        <w:gridCol w:w="992"/>
      </w:tblGrid>
      <w:tr w:rsidR="00FE5F10" w:rsidRPr="00A349F8" w:rsidTr="0006004A">
        <w:trPr>
          <w:trHeight w:val="270"/>
        </w:trPr>
        <w:tc>
          <w:tcPr>
            <w:tcW w:w="2410" w:type="dxa"/>
            <w:vMerge w:val="restart"/>
          </w:tcPr>
          <w:p w:rsidR="00FE5F10" w:rsidRDefault="00FE5F10" w:rsidP="0006004A">
            <w:pPr>
              <w:pStyle w:val="a6"/>
              <w:rPr>
                <w:sz w:val="24"/>
                <w:szCs w:val="24"/>
              </w:rPr>
            </w:pPr>
            <w:r w:rsidRPr="00A349F8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ы</w:t>
            </w:r>
            <w:r w:rsidRPr="00A349F8">
              <w:rPr>
                <w:sz w:val="24"/>
                <w:szCs w:val="24"/>
              </w:rPr>
              <w:t xml:space="preserve"> и источники финансирования </w:t>
            </w:r>
            <w:r>
              <w:rPr>
                <w:sz w:val="24"/>
                <w:szCs w:val="24"/>
              </w:rPr>
              <w:t xml:space="preserve">Программы, в т.ч. по годам реализации </w:t>
            </w:r>
          </w:p>
          <w:p w:rsidR="00FE5F10" w:rsidRPr="00A349F8" w:rsidRDefault="00FE5F10" w:rsidP="0006004A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источникам финансирования</w:t>
            </w:r>
          </w:p>
        </w:tc>
        <w:tc>
          <w:tcPr>
            <w:tcW w:w="7087" w:type="dxa"/>
            <w:gridSpan w:val="6"/>
          </w:tcPr>
          <w:p w:rsidR="00FE5F10" w:rsidRPr="00FE5F10" w:rsidRDefault="00FE5F10" w:rsidP="002B032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FE5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1 </w:t>
            </w:r>
            <w:r w:rsidR="002B032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264</w:t>
            </w:r>
            <w:r w:rsidRPr="00FE5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B032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FE5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00,00</w:t>
            </w: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E5F10" w:rsidRPr="00867A19" w:rsidTr="0006004A">
        <w:trPr>
          <w:trHeight w:val="525"/>
        </w:trPr>
        <w:tc>
          <w:tcPr>
            <w:tcW w:w="2410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F10" w:rsidRPr="0009329C" w:rsidTr="0006004A">
        <w:trPr>
          <w:trHeight w:val="360"/>
        </w:trPr>
        <w:tc>
          <w:tcPr>
            <w:tcW w:w="2410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FE5F10" w:rsidRPr="00FE5F10" w:rsidRDefault="002B032A" w:rsidP="0006004A">
            <w:pPr>
              <w:spacing w:line="228" w:lineRule="auto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E5F10" w:rsidRPr="00FE5F1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92" w:type="dxa"/>
          </w:tcPr>
          <w:p w:rsidR="00FE5F10" w:rsidRPr="00FE5F10" w:rsidRDefault="002B032A" w:rsidP="0006004A">
            <w:pPr>
              <w:spacing w:line="228" w:lineRule="auto"/>
              <w:ind w:left="-125" w:righ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E5F10" w:rsidRPr="00FE5F1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005" w:type="dxa"/>
          </w:tcPr>
          <w:p w:rsidR="00FE5F10" w:rsidRPr="00FE5F10" w:rsidRDefault="002B032A" w:rsidP="002B032A">
            <w:pPr>
              <w:spacing w:line="228" w:lineRule="auto"/>
              <w:ind w:left="-108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</w:t>
            </w:r>
            <w:r w:rsidR="00FE5F10" w:rsidRPr="00FE5F1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80" w:type="dxa"/>
          </w:tcPr>
          <w:p w:rsidR="00FE5F10" w:rsidRPr="00FE5F10" w:rsidRDefault="002B032A" w:rsidP="0006004A">
            <w:pPr>
              <w:spacing w:line="228" w:lineRule="auto"/>
              <w:ind w:left="-120"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E5F10" w:rsidRPr="00FE5F1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ind w:left="-170" w:right="-108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77 000,00</w:t>
            </w:r>
          </w:p>
        </w:tc>
      </w:tr>
      <w:tr w:rsidR="00FE5F10" w:rsidRPr="0009329C" w:rsidTr="0006004A">
        <w:trPr>
          <w:trHeight w:val="480"/>
        </w:trPr>
        <w:tc>
          <w:tcPr>
            <w:tcW w:w="2410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FE5F10" w:rsidRPr="00FE5F10" w:rsidRDefault="002B032A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2B032A" w:rsidP="0006004A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FE5F10" w:rsidRPr="00FE5F10" w:rsidRDefault="002B032A" w:rsidP="0006004A">
            <w:pPr>
              <w:spacing w:line="228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FE5F10" w:rsidRPr="00FE5F10" w:rsidRDefault="002B032A" w:rsidP="0006004A">
            <w:pPr>
              <w:spacing w:line="228" w:lineRule="auto"/>
              <w:ind w:left="-12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ind w:left="-108" w:right="-108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50 000,00</w:t>
            </w:r>
          </w:p>
        </w:tc>
      </w:tr>
      <w:tr w:rsidR="00FE5F10" w:rsidRPr="0009329C" w:rsidTr="0006004A">
        <w:trPr>
          <w:trHeight w:val="480"/>
        </w:trPr>
        <w:tc>
          <w:tcPr>
            <w:tcW w:w="2410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1000000,00</w:t>
            </w:r>
          </w:p>
        </w:tc>
      </w:tr>
      <w:tr w:rsidR="00FE5F10" w:rsidRPr="0009329C" w:rsidTr="0006004A">
        <w:trPr>
          <w:trHeight w:val="480"/>
        </w:trPr>
        <w:tc>
          <w:tcPr>
            <w:tcW w:w="2410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</w:tr>
    </w:tbl>
    <w:p w:rsid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Главу </w:t>
      </w:r>
      <w:r w:rsidRPr="00FE5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F10">
        <w:rPr>
          <w:rFonts w:ascii="Times New Roman" w:hAnsi="Times New Roman" w:cs="Times New Roman"/>
          <w:sz w:val="24"/>
          <w:szCs w:val="24"/>
        </w:rPr>
        <w:t>V. Финансовое  обеспечение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областного, районного и местного бюджета  по прогнозным данным составит 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1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264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>00,00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рублей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Объем финансирования Программы по годам.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 бюджета по годам составят: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2016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40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000,00 руб.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2017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 xml:space="preserve">40 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000,00 руб.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2018 году  -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17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00,00 руб.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2019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40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000,00 руб.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2020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1 127 000,00 руб.</w:t>
      </w:r>
      <w:r w:rsidRPr="00FE5F10">
        <w:rPr>
          <w:rFonts w:ascii="Times New Roman" w:hAnsi="Times New Roman" w:cs="Times New Roman"/>
          <w:sz w:val="24"/>
          <w:szCs w:val="24"/>
        </w:rPr>
        <w:t xml:space="preserve"> (объем финансирования 2020 года увеличен по причине строительства открытой спортивной площадки  </w:t>
      </w:r>
      <w:proofErr w:type="gramStart"/>
      <w:r w:rsidRPr="00FE5F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5F10">
        <w:rPr>
          <w:rFonts w:ascii="Times New Roman" w:hAnsi="Times New Roman" w:cs="Times New Roman"/>
          <w:sz w:val="24"/>
          <w:szCs w:val="24"/>
        </w:rPr>
        <w:t xml:space="preserve">  с. Осиновка за счёт областных  средств).</w:t>
      </w:r>
    </w:p>
    <w:p w:rsidR="00FE5F10" w:rsidRPr="002B032A" w:rsidRDefault="00FE5F10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32A">
        <w:rPr>
          <w:rFonts w:ascii="Times New Roman" w:hAnsi="Times New Roman" w:cs="Times New Roman"/>
          <w:sz w:val="24"/>
          <w:szCs w:val="24"/>
        </w:rPr>
        <w:t xml:space="preserve">3. Приложение № 1к муниципальной Программе    «Развитие физической культуры и                                                    </w:t>
      </w:r>
    </w:p>
    <w:p w:rsidR="00FE5F10" w:rsidRPr="002B032A" w:rsidRDefault="002B032A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32A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FE5F10" w:rsidRPr="002B032A">
        <w:rPr>
          <w:rFonts w:ascii="Times New Roman" w:hAnsi="Times New Roman" w:cs="Times New Roman"/>
          <w:sz w:val="24"/>
          <w:szCs w:val="24"/>
        </w:rPr>
        <w:t>спорта  на территории муниципального образования «Вороновское сельское поселение» на 2016 – 2020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F10" w:rsidRPr="002B03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F10" w:rsidRPr="002B032A" w:rsidRDefault="00FE5F10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</w:rPr>
        <w:sectPr w:rsidR="00FE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</w:rPr>
      </w:pPr>
      <w:r w:rsidRPr="00FE5F10">
        <w:rPr>
          <w:rFonts w:ascii="Times New Roman" w:hAnsi="Times New Roman" w:cs="Times New Roman"/>
        </w:rPr>
        <w:lastRenderedPageBreak/>
        <w:t>ПРИЛОЖЕНИЕ № 1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</w:rPr>
      </w:pPr>
      <w:r w:rsidRPr="00FE5F10">
        <w:rPr>
          <w:rFonts w:ascii="Times New Roman" w:hAnsi="Times New Roman" w:cs="Times New Roman"/>
        </w:rPr>
        <w:t xml:space="preserve">к муниципальной Программе                                                                       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</w:rPr>
      </w:pPr>
      <w:r w:rsidRPr="00FE5F10">
        <w:rPr>
          <w:rFonts w:ascii="Times New Roman" w:hAnsi="Times New Roman" w:cs="Times New Roman"/>
        </w:rPr>
        <w:t xml:space="preserve"> «Развитие физической культуры и массового спорта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</w:rPr>
      </w:pPr>
      <w:r w:rsidRPr="00FE5F10">
        <w:rPr>
          <w:rFonts w:ascii="Times New Roman" w:hAnsi="Times New Roman" w:cs="Times New Roman"/>
        </w:rPr>
        <w:t xml:space="preserve"> на территории муниципального образования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</w:rPr>
      </w:pPr>
      <w:r w:rsidRPr="00FE5F10">
        <w:rPr>
          <w:rFonts w:ascii="Times New Roman" w:hAnsi="Times New Roman" w:cs="Times New Roman"/>
        </w:rPr>
        <w:t>«Вороновское сельское поселение» на 2016 – 2020 годы»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275"/>
        <w:gridCol w:w="135"/>
        <w:gridCol w:w="574"/>
        <w:gridCol w:w="708"/>
        <w:gridCol w:w="709"/>
        <w:gridCol w:w="709"/>
        <w:gridCol w:w="709"/>
        <w:gridCol w:w="418"/>
        <w:gridCol w:w="1893"/>
        <w:gridCol w:w="659"/>
        <w:gridCol w:w="850"/>
        <w:gridCol w:w="851"/>
        <w:gridCol w:w="850"/>
        <w:gridCol w:w="851"/>
        <w:gridCol w:w="850"/>
      </w:tblGrid>
      <w:tr w:rsidR="00FE5F10" w:rsidRPr="00FE5F10" w:rsidTr="0006004A">
        <w:trPr>
          <w:trHeight w:val="455"/>
        </w:trPr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44" w:type="dxa"/>
            <w:gridSpan w:val="6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Объем финансирования,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22" w:type="dxa"/>
            <w:gridSpan w:val="8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Показатели (индикаторы)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реализации программных мероприятий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E5F10">
              <w:rPr>
                <w:rFonts w:ascii="Times New Roman" w:hAnsi="Times New Roman" w:cs="Times New Roman"/>
              </w:rPr>
              <w:t>изм</w:t>
            </w:r>
            <w:proofErr w:type="spellEnd"/>
            <w:r w:rsidRPr="00FE5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2016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2020 год</w:t>
            </w:r>
          </w:p>
        </w:tc>
      </w:tr>
      <w:tr w:rsidR="00FE5F10" w:rsidRPr="00FE5F10" w:rsidTr="0006004A">
        <w:tc>
          <w:tcPr>
            <w:tcW w:w="15417" w:type="dxa"/>
            <w:gridSpan w:val="17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Цель  Программы: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Формирование единого физкультурного пространства, создание условий для обеспечения доступа различных групп граждан к регулярным занятиям физической культуры и массового спорта </w:t>
            </w:r>
          </w:p>
        </w:tc>
      </w:tr>
      <w:tr w:rsidR="00FE5F10" w:rsidRPr="00FE5F10" w:rsidTr="0006004A">
        <w:tc>
          <w:tcPr>
            <w:tcW w:w="15417" w:type="dxa"/>
            <w:gridSpan w:val="17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Задача 1: Поддержка и развитие  физической культуры и дополнительного образования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Проведение спортивно-массовых мероприятий, конкурсов и праздников в Вороновском сельском поселении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Спорт инструктор при 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учителя физкультуры при школах МБОУ Вороновская СОШ, филиал Вороновской СОШ д. Еловка, МБОУ Осиновская СОШ,                             культурные работники при МЦБС «</w:t>
            </w:r>
            <w:proofErr w:type="spellStart"/>
            <w:r w:rsidRPr="00FE5F1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E5F10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Количество участников участвующих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в физкультурных мероприятиях, проводимых на территории Муниципального образования «Вороновское сельское поселение»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80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2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Участие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FE5F10">
              <w:rPr>
                <w:rFonts w:ascii="Times New Roman" w:hAnsi="Times New Roman" w:cs="Times New Roman"/>
                <w:bCs/>
                <w:color w:val="000000"/>
              </w:rPr>
              <w:t>межпоселенческих</w:t>
            </w:r>
            <w:proofErr w:type="spellEnd"/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 и районных соревнованиях </w:t>
            </w:r>
          </w:p>
        </w:tc>
        <w:tc>
          <w:tcPr>
            <w:tcW w:w="2275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Спорт инструктор при 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учителя физкультуры при школах МБОУ Вороновская СОШ, </w:t>
            </w:r>
            <w:r w:rsidRPr="00FE5F10">
              <w:rPr>
                <w:rFonts w:ascii="Times New Roman" w:hAnsi="Times New Roman" w:cs="Times New Roman"/>
              </w:rPr>
              <w:lastRenderedPageBreak/>
              <w:t>филиал Вороновской СОШ д. Еловка, МБОУ Осиновская СОШ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</w:tcPr>
          <w:p w:rsidR="00FE5F10" w:rsidRPr="00FE5F10" w:rsidRDefault="00535CCD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Количество участников </w:t>
            </w:r>
            <w:proofErr w:type="gramStart"/>
            <w:r w:rsidRPr="00FE5F1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E5F10">
              <w:rPr>
                <w:rFonts w:ascii="Times New Roman" w:hAnsi="Times New Roman" w:cs="Times New Roman"/>
              </w:rPr>
              <w:t>м</w:t>
            </w:r>
            <w:r w:rsidRPr="00FE5F10">
              <w:rPr>
                <w:rFonts w:ascii="Times New Roman" w:hAnsi="Times New Roman" w:cs="Times New Roman"/>
                <w:bCs/>
                <w:color w:val="000000"/>
              </w:rPr>
              <w:t>ежпоселенческих</w:t>
            </w:r>
            <w:proofErr w:type="spellEnd"/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 и районных </w:t>
            </w:r>
            <w:proofErr w:type="gramStart"/>
            <w:r w:rsidRPr="00FE5F10">
              <w:rPr>
                <w:rFonts w:ascii="Times New Roman" w:hAnsi="Times New Roman" w:cs="Times New Roman"/>
                <w:bCs/>
                <w:color w:val="000000"/>
              </w:rPr>
              <w:t>соревнованиях</w:t>
            </w:r>
            <w:proofErr w:type="gramEnd"/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60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Доля жителей систематически занимающихся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и спортом 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Спорт инструктор при МАУ КР «СОЦ» Колос»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Количество мероприятий проводимых на территории Муниципального образования 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«Вороновское сельское поселение»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65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Обеспеченность плоскостными сооружениями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МБОУ Вороновская СОШ, филиал Вороновской СОШ д. Еловка, МБОУ Осиновская СОШ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Вовлечение большего количества жителей в регулярные занятия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и массовым спортом 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18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ОКСМПСО,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МБОУ ДОД «Кожевниковская ДЮСШ»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Вовлечение большего количества жителей в регулярные занятия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и массовым спортом 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12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2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 xml:space="preserve">Численность инвалидов, систематических </w:t>
            </w:r>
            <w:r w:rsidRPr="00FE5F10">
              <w:rPr>
                <w:rFonts w:ascii="Times New Roman" w:hAnsi="Times New Roman" w:cs="Times New Roman"/>
              </w:rPr>
              <w:lastRenderedPageBreak/>
              <w:t>занимающихся физической культурой и массовым спортом</w:t>
            </w:r>
          </w:p>
        </w:tc>
        <w:tc>
          <w:tcPr>
            <w:tcW w:w="2275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 xml:space="preserve">Спорт инструктор при 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учителя физкультуры при школах МБОУ Вороновская СОШ, филиал Вороновской СОШ д. Еловка, МБОУ Осиновская СОШ,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культурные работники при МЦБС «</w:t>
            </w:r>
            <w:proofErr w:type="spellStart"/>
            <w:r w:rsidRPr="00FE5F1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E5F10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Привлечение лиц с ограниченными </w:t>
            </w:r>
            <w:proofErr w:type="gramStart"/>
            <w:r w:rsidRPr="00FE5F10">
              <w:rPr>
                <w:rFonts w:ascii="Times New Roman" w:hAnsi="Times New Roman" w:cs="Times New Roman"/>
                <w:bCs/>
                <w:color w:val="000000"/>
              </w:rPr>
              <w:t>возможностями к</w:t>
            </w:r>
            <w:proofErr w:type="gramEnd"/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E5F1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регулярным занятиям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и массовым спортом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ИТОГО по задаче 1: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bCs/>
                <w:color w:val="0000FF"/>
              </w:rPr>
              <w:t>30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17,5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30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15417" w:type="dxa"/>
            <w:gridSpan w:val="17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Задача 2: Развитие материальной базы учреждений физической культуры и дополнительного образования, техническое переоснащение отрасли</w:t>
            </w:r>
          </w:p>
        </w:tc>
      </w:tr>
      <w:tr w:rsidR="00FE5F10" w:rsidRPr="00FE5F10" w:rsidTr="0006004A">
        <w:tc>
          <w:tcPr>
            <w:tcW w:w="8195" w:type="dxa"/>
            <w:gridSpan w:val="9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2.1. Ремонт 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E5F10">
              <w:rPr>
                <w:rFonts w:ascii="Times New Roman" w:hAnsi="Times New Roman" w:cs="Times New Roman"/>
              </w:rPr>
              <w:t>изм</w:t>
            </w:r>
            <w:proofErr w:type="spellEnd"/>
            <w:r w:rsidRPr="00FE5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2016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2020 год</w:t>
            </w:r>
          </w:p>
        </w:tc>
      </w:tr>
      <w:tr w:rsidR="00FE5F10" w:rsidRPr="00FE5F10" w:rsidTr="002B032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Строительство открытой спортивной площадки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E5F10">
              <w:rPr>
                <w:rFonts w:ascii="Times New Roman" w:hAnsi="Times New Roman" w:cs="Times New Roman"/>
              </w:rPr>
              <w:t>в</w:t>
            </w:r>
            <w:proofErr w:type="gramEnd"/>
            <w:r w:rsidRPr="00FE5F10">
              <w:rPr>
                <w:rFonts w:ascii="Times New Roman" w:hAnsi="Times New Roman" w:cs="Times New Roman"/>
              </w:rPr>
              <w:t xml:space="preserve">  с. Осиновка за счёт областных  средств </w:t>
            </w:r>
          </w:p>
        </w:tc>
        <w:tc>
          <w:tcPr>
            <w:tcW w:w="2410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МАУ КР «СОЦ» Колос», Администрация Вороновского сельского поселения</w:t>
            </w:r>
          </w:p>
        </w:tc>
        <w:tc>
          <w:tcPr>
            <w:tcW w:w="57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Количество капитального и текущего ремонта 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Ед., шт.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2B032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E5F10">
              <w:rPr>
                <w:rFonts w:ascii="Times New Roman" w:hAnsi="Times New Roman" w:cs="Times New Roman"/>
              </w:rPr>
              <w:t xml:space="preserve">Освещение хоккейной коробки за счёт районных средств (стадион </w:t>
            </w:r>
            <w:proofErr w:type="gramEnd"/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с. Вороново)</w:t>
            </w:r>
          </w:p>
        </w:tc>
        <w:tc>
          <w:tcPr>
            <w:tcW w:w="2410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МАУ КР «СОЦ» Колос», Администрация Вороновского сельского поселения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Освещение хоккейной коробки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Ед., шт.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2B032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E5F10">
              <w:rPr>
                <w:rFonts w:ascii="Times New Roman" w:hAnsi="Times New Roman" w:cs="Times New Roman"/>
              </w:rPr>
              <w:t xml:space="preserve">Освещение территории стадиона за счёт средств местного </w:t>
            </w:r>
            <w:r w:rsidRPr="00FE5F10">
              <w:rPr>
                <w:rFonts w:ascii="Times New Roman" w:hAnsi="Times New Roman" w:cs="Times New Roman"/>
              </w:rPr>
              <w:lastRenderedPageBreak/>
              <w:t xml:space="preserve">бюджета (стадион </w:t>
            </w:r>
            <w:proofErr w:type="gramEnd"/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с. Вороново)</w:t>
            </w:r>
          </w:p>
        </w:tc>
        <w:tc>
          <w:tcPr>
            <w:tcW w:w="2410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МАУ КР «СОЦ» Колос», Администрация Вороновского сельского поселения</w:t>
            </w:r>
          </w:p>
        </w:tc>
        <w:tc>
          <w:tcPr>
            <w:tcW w:w="574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Освещение территории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Ед., шт. 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2B032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2.1.4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Содержание освещения</w:t>
            </w:r>
          </w:p>
        </w:tc>
        <w:tc>
          <w:tcPr>
            <w:tcW w:w="2410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МАУ КР «СОЦ» Колос», Администрация Вороновского сельского поселения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Содержание освещения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Ед.,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кВт.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</w:tr>
      <w:tr w:rsidR="00FE5F10" w:rsidRPr="00FE5F10" w:rsidTr="002B032A">
        <w:trPr>
          <w:trHeight w:val="513"/>
        </w:trPr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ИТОГО по пункту 2.1:</w:t>
            </w:r>
          </w:p>
        </w:tc>
        <w:tc>
          <w:tcPr>
            <w:tcW w:w="2410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1030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8613" w:type="dxa"/>
            <w:gridSpan w:val="10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2.2. Оснащение  спортивным инвентарем и оборудованием 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Оснащение спортивным инвентарем (за счёт районного бюджета)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Муниципальное образование «Вороновское сельское поселение» 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Оснащение спортивным инвентарем 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Ед., шт. 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ИТОГО по пункту 2.2: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2376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ИТОГО по задаче 2: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1080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15417" w:type="dxa"/>
            <w:gridSpan w:val="17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b/>
              </w:rPr>
              <w:t>Задача 3:  Финансирование спортсменов Муниципального образования «Вороновское сельское поселение»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Стимулирование спортсменов, принимавших активное участие в соревнованиях «Стадион для всех», «День физкультурника», «Снежные узоры» и т.д. Победители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и призеры.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МАУ КР «СОЦ» Колос», Муниципальное образование «Вороновское сельское поселение»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Стимулирование спортсменов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 xml:space="preserve">ИТОГО по </w:t>
            </w:r>
            <w:r w:rsidRPr="00FE5F10">
              <w:rPr>
                <w:rFonts w:ascii="Times New Roman" w:hAnsi="Times New Roman" w:cs="Times New Roman"/>
                <w:b/>
                <w:color w:val="0000FF"/>
              </w:rPr>
              <w:lastRenderedPageBreak/>
              <w:t>задаче 3: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16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15417" w:type="dxa"/>
            <w:gridSpan w:val="17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lastRenderedPageBreak/>
              <w:t xml:space="preserve">Задача 4: Информационно просветительская деятельность </w:t>
            </w: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Информационно просветительская деятельность, работа  с населением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МАУ КР «СОЦ» Колос», Муниципальное образование «Вороновское сельское поселение»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ИТОГО по задаче 4: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1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06004A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1127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p w:rsidR="007212C8" w:rsidRPr="00FE5F10" w:rsidRDefault="007212C8" w:rsidP="00FE5F10">
      <w:pPr>
        <w:pStyle w:val="a5"/>
        <w:rPr>
          <w:rFonts w:ascii="Times New Roman" w:hAnsi="Times New Roman" w:cs="Times New Roman"/>
        </w:rPr>
      </w:pPr>
    </w:p>
    <w:sectPr w:rsidR="007212C8" w:rsidRPr="00FE5F10" w:rsidSect="00FE5F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F10"/>
    <w:rsid w:val="0005473A"/>
    <w:rsid w:val="00067DDC"/>
    <w:rsid w:val="00156B91"/>
    <w:rsid w:val="002B032A"/>
    <w:rsid w:val="00475955"/>
    <w:rsid w:val="00535CCD"/>
    <w:rsid w:val="007212C8"/>
    <w:rsid w:val="00CC1681"/>
    <w:rsid w:val="00F02259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10</cp:revision>
  <dcterms:created xsi:type="dcterms:W3CDTF">2018-12-25T16:18:00Z</dcterms:created>
  <dcterms:modified xsi:type="dcterms:W3CDTF">2018-12-28T07:35:00Z</dcterms:modified>
</cp:coreProperties>
</file>