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272C3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A61F66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481563" w:rsidRDefault="003272C3" w:rsidP="00F44DEE">
      <w:pPr>
        <w:widowControl/>
        <w:suppressAutoHyphens w:val="0"/>
        <w:spacing w:line="615" w:lineRule="atLeast"/>
        <w:ind w:left="-28"/>
        <w:jc w:val="center"/>
        <w:outlineLvl w:val="0"/>
        <w:rPr>
          <w:rFonts w:cs="Times New Roman"/>
          <w:b/>
          <w:color w:val="000000"/>
          <w:shd w:val="clear" w:color="auto" w:fill="FFFFFF"/>
        </w:rPr>
      </w:pPr>
      <w:r w:rsidRPr="003272C3">
        <w:rPr>
          <w:rFonts w:cs="Times New Roman"/>
          <w:b/>
          <w:color w:val="000000"/>
          <w:shd w:val="clear" w:color="auto" w:fill="FFFFFF"/>
        </w:rPr>
        <w:t>С</w:t>
      </w:r>
      <w:r w:rsidR="00F44DEE">
        <w:rPr>
          <w:rFonts w:cs="Times New Roman"/>
          <w:b/>
          <w:color w:val="000000"/>
          <w:shd w:val="clear" w:color="auto" w:fill="FFFFFF"/>
        </w:rPr>
        <w:t>обственникам земли необходимо установить границы своего участка</w:t>
      </w:r>
    </w:p>
    <w:p w:rsidR="00F44DEE" w:rsidRDefault="00F44DEE" w:rsidP="00F44DEE">
      <w:pPr>
        <w:widowControl/>
        <w:suppressAutoHyphens w:val="0"/>
        <w:spacing w:line="615" w:lineRule="atLeast"/>
        <w:ind w:left="-28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</w:p>
    <w:p w:rsidR="00481563" w:rsidRDefault="003272C3" w:rsidP="00481563">
      <w:pPr>
        <w:widowControl/>
        <w:suppressAutoHyphens w:val="0"/>
        <w:spacing w:line="360" w:lineRule="auto"/>
        <w:ind w:left="-28"/>
        <w:jc w:val="both"/>
        <w:outlineLvl w:val="0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t>Кадастровая палата информирует население о необходимости установления границ земельных участков и внесения сведений о них в Единый государственный реестр недвижимости.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Имея земельный участок, необходимо четко знать, какая именно земля находится в вашей собственности. Вопросы с границами земельного участка должны быть непременно урегулированы для того, чтобы в последующем грамотно оформить земельный участок в соответствующих органах, а значит, иметь возможность производить с ним разного рода сделки, такие как купля-продажа, дарение, завещание, сдача в аренду и многие другие.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Для установления границ земельного участка необходимо провести межевание, которое представляет собой комплекс работ по восстановлению, установлению, изменению и закреплению границ земельного участка, определение его площади и местоположения на местности в соответствии с действующим законодательством.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Информацию о наличии или отсутствии сведений о границах земельных участков можно получить из выписки из ЕГРН об основных характеристиках объекта недвижимости, запросив её либо в МФЦ, либо на официальном сайте Росреестра (</w:t>
      </w:r>
      <w:hyperlink r:id="rId9" w:tgtFrame="_blank" w:history="1">
        <w:r w:rsidRPr="003272C3">
          <w:rPr>
            <w:rStyle w:val="a5"/>
            <w:color w:val="2A5885"/>
            <w:sz w:val="22"/>
            <w:szCs w:val="22"/>
            <w:shd w:val="clear" w:color="auto" w:fill="FFFFFF"/>
          </w:rPr>
          <w:t>www.rosreestr.ru</w:t>
        </w:r>
      </w:hyperlink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t>).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Кроме того, информацию о наличии или отсутствии сведений о границах земельных участков можно увидеть на сайте Росреестра при помощи сервиса «Публичная кадастровая карта» </w:t>
      </w:r>
      <w:hyperlink r:id="rId10" w:tgtFrame="_blank" w:history="1">
        <w:r w:rsidRPr="003272C3">
          <w:rPr>
            <w:rStyle w:val="a5"/>
            <w:color w:val="2A5885"/>
            <w:sz w:val="22"/>
            <w:szCs w:val="22"/>
            <w:shd w:val="clear" w:color="auto" w:fill="FFFFFF"/>
          </w:rPr>
          <w:t>https://pkk5.rosreestr.ru/</w:t>
        </w:r>
      </w:hyperlink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t>. </w:t>
      </w:r>
      <w:r w:rsidRPr="003272C3">
        <w:rPr>
          <w:rFonts w:cs="Times New Roman"/>
          <w:color w:val="000000"/>
          <w:sz w:val="22"/>
          <w:szCs w:val="22"/>
          <w:shd w:val="clear" w:color="auto" w:fill="FFFFFF"/>
        </w:rPr>
        <w:br/>
        <w:t>Внесение в Единый государственный реестр недвижимости сведений о границах является гарантией прав собственников и сводит к минимуму возникновение земельных споров.</w:t>
      </w:r>
    </w:p>
    <w:p w:rsidR="00F44DEE" w:rsidRPr="003272C3" w:rsidRDefault="00F44DEE" w:rsidP="00481563">
      <w:pPr>
        <w:widowControl/>
        <w:suppressAutoHyphens w:val="0"/>
        <w:spacing w:line="360" w:lineRule="auto"/>
        <w:ind w:left="-28"/>
        <w:jc w:val="both"/>
        <w:outlineLvl w:val="0"/>
        <w:rPr>
          <w:rFonts w:eastAsia="Times New Roman" w:cs="Times New Roman"/>
          <w:b/>
          <w:bCs/>
          <w:color w:val="222222"/>
          <w:kern w:val="36"/>
          <w:sz w:val="22"/>
          <w:szCs w:val="22"/>
          <w:lang w:eastAsia="ru-RU" w:bidi="ar-SA"/>
        </w:rPr>
      </w:pPr>
      <w:r w:rsidRPr="00F44DEE">
        <w:rPr>
          <w:rFonts w:cs="Times New Roman"/>
          <w:shd w:val="clear" w:color="auto" w:fill="FFFFFF"/>
        </w:rPr>
        <w:t>Получить выписку из ЕГРН об основных характеристиках и зарегистрированных правах на объект недвижимости</w:t>
      </w:r>
      <w:r>
        <w:rPr>
          <w:rFonts w:cs="Times New Roman"/>
          <w:shd w:val="clear" w:color="auto" w:fill="FFFFFF"/>
        </w:rPr>
        <w:t xml:space="preserve">:  </w:t>
      </w:r>
      <w:hyperlink r:id="rId11" w:history="1">
        <w:r>
          <w:rPr>
            <w:rStyle w:val="a5"/>
          </w:rPr>
          <w:t>https://rosreestr.ru/wps/portal/p/cc_present/EGRN_1</w:t>
        </w:r>
      </w:hyperlink>
    </w:p>
    <w:p w:rsid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hd w:val="clear" w:color="auto" w:fill="FFFFFF"/>
        </w:rPr>
      </w:pPr>
    </w:p>
    <w:p w:rsidR="00387077" w:rsidRPr="00387077" w:rsidRDefault="00387077" w:rsidP="003870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2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8A" w:rsidRDefault="0032178A">
      <w:r>
        <w:separator/>
      </w:r>
    </w:p>
  </w:endnote>
  <w:endnote w:type="continuationSeparator" w:id="0">
    <w:p w:rsidR="0032178A" w:rsidRDefault="0032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F64CC7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44DEE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8A" w:rsidRDefault="0032178A">
      <w:r>
        <w:separator/>
      </w:r>
    </w:p>
  </w:footnote>
  <w:footnote w:type="continuationSeparator" w:id="0">
    <w:p w:rsidR="0032178A" w:rsidRDefault="0032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B6527"/>
    <w:rsid w:val="000B7272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02D7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336D"/>
    <w:rsid w:val="00305E6D"/>
    <w:rsid w:val="00306F15"/>
    <w:rsid w:val="00311A90"/>
    <w:rsid w:val="0031628A"/>
    <w:rsid w:val="00317C56"/>
    <w:rsid w:val="0032178A"/>
    <w:rsid w:val="003230CA"/>
    <w:rsid w:val="00323CB8"/>
    <w:rsid w:val="003271E7"/>
    <w:rsid w:val="003272C3"/>
    <w:rsid w:val="00331801"/>
    <w:rsid w:val="00343808"/>
    <w:rsid w:val="003549EF"/>
    <w:rsid w:val="00357644"/>
    <w:rsid w:val="003611C2"/>
    <w:rsid w:val="00365E6A"/>
    <w:rsid w:val="003675CE"/>
    <w:rsid w:val="00367D1C"/>
    <w:rsid w:val="003706A8"/>
    <w:rsid w:val="00370875"/>
    <w:rsid w:val="003716A3"/>
    <w:rsid w:val="003802BC"/>
    <w:rsid w:val="003807C0"/>
    <w:rsid w:val="0038327A"/>
    <w:rsid w:val="00387077"/>
    <w:rsid w:val="00393488"/>
    <w:rsid w:val="003938E2"/>
    <w:rsid w:val="003A0F6B"/>
    <w:rsid w:val="003A297A"/>
    <w:rsid w:val="003A58D8"/>
    <w:rsid w:val="003A6305"/>
    <w:rsid w:val="003A67DC"/>
    <w:rsid w:val="003A7164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1563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1ECF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4F56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333B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438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5E"/>
    <w:rsid w:val="009063D5"/>
    <w:rsid w:val="00915632"/>
    <w:rsid w:val="009165A6"/>
    <w:rsid w:val="00917601"/>
    <w:rsid w:val="0092205D"/>
    <w:rsid w:val="009222BB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248B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1F66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38F3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40E0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44DEE"/>
    <w:rsid w:val="00F500EE"/>
    <w:rsid w:val="00F51433"/>
    <w:rsid w:val="00F51C0D"/>
    <w:rsid w:val="00F52D5B"/>
    <w:rsid w:val="00F57CCF"/>
    <w:rsid w:val="00F61E82"/>
    <w:rsid w:val="00F64384"/>
    <w:rsid w:val="00F64544"/>
    <w:rsid w:val="00F64CC7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p/cc_present/EGRN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pkk5.rosreestr.ru%2F&amp;post=-161950407_15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rosreestr.ru&amp;post=-161950407_158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5C2A-7935-4A5F-B95D-F898085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28</cp:revision>
  <cp:lastPrinted>2017-06-09T07:52:00Z</cp:lastPrinted>
  <dcterms:created xsi:type="dcterms:W3CDTF">2018-12-11T04:24:00Z</dcterms:created>
  <dcterms:modified xsi:type="dcterms:W3CDTF">2019-04-11T02:39:00Z</dcterms:modified>
</cp:coreProperties>
</file>