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6416" w14:textId="476F56C7" w:rsidR="0062793F" w:rsidRDefault="0062793F" w:rsidP="0078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управлению государственной собственностью Томской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извещает</w:t>
      </w:r>
    </w:p>
    <w:p w14:paraId="6EA55636" w14:textId="290B0E6E" w:rsidR="00787C45" w:rsidRPr="00787C45" w:rsidRDefault="00787C45" w:rsidP="00787C45">
      <w:pPr>
        <w:jc w:val="both"/>
        <w:rPr>
          <w:rFonts w:ascii="Times New Roman" w:hAnsi="Times New Roman" w:cs="Times New Roman"/>
          <w:sz w:val="24"/>
          <w:szCs w:val="24"/>
        </w:rPr>
      </w:pPr>
      <w:r w:rsidRPr="00787C45">
        <w:rPr>
          <w:rFonts w:ascii="Times New Roman" w:hAnsi="Times New Roman" w:cs="Times New Roman"/>
          <w:sz w:val="24"/>
          <w:szCs w:val="24"/>
        </w:rPr>
        <w:t xml:space="preserve">Приказом Департамента по управлению государственной собственностью Томской области от 22.11.2019 № 41 "Об утверждении результатов определения кадастровой стоимости объектов капитального строительства, помещений, </w:t>
      </w:r>
      <w:proofErr w:type="spellStart"/>
      <w:r w:rsidRPr="00787C4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7C45">
        <w:rPr>
          <w:rFonts w:ascii="Times New Roman" w:hAnsi="Times New Roman" w:cs="Times New Roman"/>
          <w:sz w:val="24"/>
          <w:szCs w:val="24"/>
        </w:rPr>
        <w:t xml:space="preserve">-мест и иных видов объектов недвижимости (за исключением земельных участков), расположенных на территории Томской области" утверждены результаты определения кадастровой стоимости объектов капитального строительства, помещений, </w:t>
      </w:r>
      <w:proofErr w:type="spellStart"/>
      <w:r w:rsidRPr="00787C4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7C45">
        <w:rPr>
          <w:rFonts w:ascii="Times New Roman" w:hAnsi="Times New Roman" w:cs="Times New Roman"/>
          <w:sz w:val="24"/>
          <w:szCs w:val="24"/>
        </w:rPr>
        <w:t>-мест и иных видов объектов недвижимости (за исключением земельных участков), расположенных на территории Томской области, содержащиеся в отчете ОГБУ "ТОЦИК" от 07.11.2019 № 1ГКООН-70-2019.</w:t>
      </w:r>
    </w:p>
    <w:p w14:paraId="2B778EA2" w14:textId="77777777" w:rsidR="00787C45" w:rsidRPr="00787C45" w:rsidRDefault="00787C45" w:rsidP="00787C45">
      <w:pPr>
        <w:jc w:val="both"/>
        <w:rPr>
          <w:rFonts w:ascii="Times New Roman" w:hAnsi="Times New Roman" w:cs="Times New Roman"/>
          <w:sz w:val="24"/>
          <w:szCs w:val="24"/>
        </w:rPr>
      </w:pPr>
      <w:r w:rsidRPr="00787C45">
        <w:rPr>
          <w:rFonts w:ascii="Times New Roman" w:hAnsi="Times New Roman" w:cs="Times New Roman"/>
          <w:sz w:val="24"/>
          <w:szCs w:val="24"/>
        </w:rPr>
        <w:t xml:space="preserve">Приказ опубликован на Официальном интернет-портале правовой </w:t>
      </w:r>
      <w:proofErr w:type="gramStart"/>
      <w:r w:rsidRPr="00787C45">
        <w:rPr>
          <w:rFonts w:ascii="Times New Roman" w:hAnsi="Times New Roman" w:cs="Times New Roman"/>
          <w:sz w:val="24"/>
          <w:szCs w:val="24"/>
        </w:rPr>
        <w:t>информации  (</w:t>
      </w:r>
      <w:proofErr w:type="gramEnd"/>
      <w:r w:rsidRPr="00787C45">
        <w:rPr>
          <w:rFonts w:ascii="Times New Roman" w:hAnsi="Times New Roman" w:cs="Times New Roman"/>
          <w:sz w:val="24"/>
          <w:szCs w:val="24"/>
        </w:rPr>
        <w:t>http://pravo.gov.ru) и вступает в силу с 01.01.2020.</w:t>
      </w:r>
    </w:p>
    <w:p w14:paraId="4C0DD00A" w14:textId="77777777" w:rsidR="00787C45" w:rsidRPr="00787C45" w:rsidRDefault="00787C45" w:rsidP="00787C45">
      <w:pPr>
        <w:jc w:val="both"/>
        <w:rPr>
          <w:rFonts w:ascii="Times New Roman" w:hAnsi="Times New Roman" w:cs="Times New Roman"/>
          <w:sz w:val="24"/>
          <w:szCs w:val="24"/>
        </w:rPr>
      </w:pPr>
      <w:r w:rsidRPr="00787C45">
        <w:rPr>
          <w:rFonts w:ascii="Times New Roman" w:hAnsi="Times New Roman" w:cs="Times New Roman"/>
          <w:sz w:val="24"/>
          <w:szCs w:val="24"/>
        </w:rPr>
        <w:t>С результатами определения кадастровой стоимости можно ознакомиться:</w:t>
      </w:r>
    </w:p>
    <w:p w14:paraId="2B386A04" w14:textId="77777777" w:rsidR="00787C45" w:rsidRPr="0006160F" w:rsidRDefault="00787C45" w:rsidP="00061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60F">
        <w:rPr>
          <w:rFonts w:ascii="Times New Roman" w:hAnsi="Times New Roman" w:cs="Times New Roman"/>
          <w:sz w:val="24"/>
          <w:szCs w:val="24"/>
        </w:rPr>
        <w:t xml:space="preserve">На сайте Департамента по управлению государственной собственностью Томской области (в разделе кадастровая оценка): </w:t>
      </w:r>
      <w:proofErr w:type="spellStart"/>
      <w:proofErr w:type="gramStart"/>
      <w:r w:rsidRPr="0006160F">
        <w:rPr>
          <w:rFonts w:ascii="Times New Roman" w:hAnsi="Times New Roman" w:cs="Times New Roman"/>
          <w:sz w:val="24"/>
          <w:szCs w:val="24"/>
        </w:rPr>
        <w:t>дугс.томскаяобласть</w:t>
      </w:r>
      <w:proofErr w:type="gramEnd"/>
      <w:r w:rsidRPr="0006160F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06160F">
        <w:rPr>
          <w:rFonts w:ascii="Times New Roman" w:hAnsi="Times New Roman" w:cs="Times New Roman"/>
          <w:sz w:val="24"/>
          <w:szCs w:val="24"/>
        </w:rPr>
        <w:t>;  https://dugs.tomsk.gov.ru</w:t>
      </w:r>
    </w:p>
    <w:p w14:paraId="18BCB9E1" w14:textId="17E7622E" w:rsidR="00787C45" w:rsidRPr="0006160F" w:rsidRDefault="00787C45" w:rsidP="00061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60F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"Электронная Администрация Томской области" </w:t>
      </w:r>
      <w:r w:rsidRPr="0006160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6160F">
        <w:rPr>
          <w:rFonts w:ascii="Times New Roman" w:hAnsi="Times New Roman" w:cs="Times New Roman"/>
          <w:sz w:val="24"/>
          <w:szCs w:val="24"/>
        </w:rPr>
        <w:t xml:space="preserve">   </w:t>
      </w:r>
      <w:r w:rsidRPr="000616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160F">
        <w:rPr>
          <w:rFonts w:ascii="Times New Roman" w:hAnsi="Times New Roman" w:cs="Times New Roman"/>
          <w:sz w:val="24"/>
          <w:szCs w:val="24"/>
        </w:rPr>
        <w:t>в разделе нормативные правовые акты): https://www.tomsk.gov.ru</w:t>
      </w:r>
    </w:p>
    <w:p w14:paraId="626EA9FE" w14:textId="28147E74" w:rsidR="00B2439D" w:rsidRPr="0006160F" w:rsidRDefault="00787C45" w:rsidP="00061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60F">
        <w:rPr>
          <w:rFonts w:ascii="Times New Roman" w:hAnsi="Times New Roman" w:cs="Times New Roman"/>
          <w:sz w:val="24"/>
          <w:szCs w:val="24"/>
        </w:rPr>
        <w:t>На сайте ОГБУ "ТОЦИК" (в разделе кадастровая оценка): https://kadastr.gov70.ru.</w:t>
      </w:r>
    </w:p>
    <w:sectPr w:rsidR="00B2439D" w:rsidRPr="000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15B1"/>
    <w:multiLevelType w:val="hybridMultilevel"/>
    <w:tmpl w:val="082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1"/>
    <w:rsid w:val="0006160F"/>
    <w:rsid w:val="0062793F"/>
    <w:rsid w:val="00787C45"/>
    <w:rsid w:val="007B2251"/>
    <w:rsid w:val="00B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5011"/>
  <w15:chartTrackingRefBased/>
  <w15:docId w15:val="{DA758329-1904-43E8-8D84-AD902E7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2019-12-04T03:07:00Z</dcterms:created>
  <dcterms:modified xsi:type="dcterms:W3CDTF">2019-12-04T03:20:00Z</dcterms:modified>
</cp:coreProperties>
</file>